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Суд подтвердил законность штрафа ФАС компании Блэк Фрайдэй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05 июля 2018, 15:24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Компания приобрела права на товарный знак BLACK FRIDAY, зная о его широкой известности, после чего стала рассылать претензии использовавшим его хозсубъектам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25 июня 2018 г. Арбитражный суд города Москвы отказал в удовлетворении жалобы ООО «Блэк Фрайдэй» на постановление ФАС России. Ведомство наложило на компанию административный штраф в 300 тыс. рублей за недобросовестную конкуренцию.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Ранее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Комиссия ведомства признала
        </w:t>
        </w:r>
      </w:hyperlink>
      <w:r>
        <w:t xml:space="preserve"> действия ООО «Блэк Фрайдэй» актом недобросовестной конкуренции, запрет на который предусмотрен Законом о защите конкуренции[1].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Компания приобрела[2] и использовала исключительные права на товарный знак BLACK FRIDAY в то время, как это обозначение уже получило широкое распространение среди других интернет-магазинов. Общество стало рассылать претензии в адрес хозяйствующих субъектов, проводивших предрождественскую распродажу с использованием спорного обозначения. Компания также стала предъявлять иски в суд о запрете использования этого обозначения и выплате денежной компенсации в пользу ООО «Блэк Фрайдэй».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ходе рассмотрения дела антимонопольная служба установила, что обозначение BLACK FRIDAY является заимствованным. Оно также не является оригинальным для того перечня услуг, в отношении которых зарегистрирован спорный товарный знак.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Важно отметить, что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Суд по интеллектуальным правам оставил решение ФАС России
        </w:t>
        </w:r>
      </w:hyperlink>
      <w:r>
        <w:t xml:space="preserve"> по делу о нарушении антимонопольного законодательства ООО «Блэк Фрайдэй» в силе и отказал ему в удовлетворении заявления о признании решения Службы незаконным.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Дело было возбуждено по заявлению Ассоциации компаний интернет-торговли (АКИТ), которая является объединением участников рынка электронной коммерции, в том числе Ozon, Enter, KupiVIP, OTTO, Group, lamoda, re:Store, Юлмарт, М.Видео, Медиа Маркт-Сатурн, СвязнойБ Спортмастер, Эльдорадо и др.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[1] частью 1 статьи 14.4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[2] по свидетельству № 563277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news/1860" TargetMode="External" Id="rId8"/>
  <Relationship Type="http://schemas.openxmlformats.org/officeDocument/2006/relationships/hyperlink" Target="https://fas.gov.ru/news/24912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