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взаимодействие с региональными органами власти – приоритет деятельности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июля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Федеральной антимонопольной службы подписал соглашение с Правительством Псковской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6 июля 2018 года заместитель руководителя Андрей Цыганов провел рабочую встречу с ВРИО губернатора Псковской области Михаилом Ведерниковым по вопросам реализации Национального плана развития конкуренции и поручений по итогам Госсовета. По итогам мероприятия стороны подписали соглашение о взаимодействии между Федеральной антимонопольной службой и Правительством Псковской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Андрей Цыганов отметил, что на заседании Государственного совета Российской Федерации и в Указе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Президента Российской Федерации уделено особое внимание вызовам, препятствиям для развития конкуренции в российской экономике. К ним спикер отнес государственные монополистические тенденции, ограничения конкуренции действиями и решениями органами государственной власти местного самоуправления, так называемый региональный протекционизм, тарифную дискриминацию и картелизацию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сообщил, что из практики ФАС России, контролирующей соблюдение правил конкуренции не только хозяйствующими субъектами, но и органами власти, «</w:t>
      </w:r>
      <w:r>
        <w:rPr>
          <w:i/>
        </w:rPr>
        <w:t xml:space="preserve">примерно треть от всех нарушений антимонопольного законодательства – это нарушения со стороны органов власти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 единицы и не десятки, а несколько тысяч нарушений ежегодно, которые ФАС выявляет и стремится пресечь», - пояснил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проблеме тарифов, спикер сообщил: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выявила колоссальную, ничем не оправданную тарифную дискриминацию, случаи, когда в соседних субъектах Российской Федерации тарифы на воду, тепло, электричество отличаются не на проценты, а в разы. Такая диспропорция приводит к нарушению закрепленного Конституцией Российской Федерации принципа единства экономического пространства, когда в одном регионе условия для ведения предпринимательской деятельности, связанные с ценой входных ресурсов, различаются настолько серьезно, что предприятия находятся в неравных условиях с точки зрения конкурентной борьбы».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[photo_934]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одна проблема, затронутая спикером в ходе мероприятия, – сговоры на торгах при закупке лекарственных препаратов. Они в течение нескольких лет занимают второе место в общем количестве выявленных ФАС России нарушений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задача в этом случае заключается не только в том, чтобы выявлять нарушения и наказывать нарушителей. Мы хотим создать такие условия, которые делают невозможным заключение картельных соглашений. Нужны изменения в федеральном законодательстве (№ 44-ФЗ и № 223-ФЗ), более тонкая настройка информационных систем, которые позволяют с помощью определенных алгоритмов выявлять картельные сговоры. Важной задачей является система обучения людей, которые работают в органах государственной власти и связаны с государственными закупками».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одной из мер, которые предпринимает ФАС России для решения этих проблем, спикер назвал внедрение так называемого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предупреждения нарушений антимонопольного законодательства ФАС России подготовила методические указания по внедрению в органах государственной власти всех уровней системы антимонопольного комплаенса. Он направлен на обучение персонала, формирование соответствующих регламентов, которые значительно сокращают возможность нарушения антимонопольного законодательства и законодательства о государственных закупках», - прокомментировал заместитель руководителя.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Андрей Цыганов поблагодарил представителей органов власти Псковской области и территориального органа ФАС России за проделанную работу по подготовке и организации встречи.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«Вами проделана большая подготовительная работа, чтобы по итогам этой встречи мы смогли подписать соглашение о взаимодействии. Можете полностью рассчитывать на нашу поддержку и совместную работу по выполнению поручений и решению задач, которые поставил нам Президент Российской Федерации», - резюмировал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[video_1390]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конкуренции стимулирует создание здоровых рынков, особенно в тех отраслях, где доминируют бюджетные предприятия. Для нашего региона это медицина, общественный транспорт, социальные направления, ветеринария и ряд других сфер. Нам нужны действенные меры, с помощью которых можно привлечь частный капитал на эти рынки. Государственно-частное партнерство, субсидии, прозрачные государственные закупки — это лишь малая часть тех инструментов, с помощью которых можно реализовать поставленные Президентом цели и задачи», — сказал на заседании Михаил Ведерников</w:t>
      </w:r>
      <w:r>
        <w:rPr>
          <w:i/>
        </w:rPr>
        <w:t xml:space="preserve">2</w:t>
      </w:r>
      <w:r>
        <w:rPr>
          <w:i/>
        </w:rP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региона сообщил, что Псковская область возьмет на себя реализацию 35 показателей из 41-го, предложенных ФАС, которые включают основные рынки товаров 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«Это отрасли экономики, где мы будем планомерно, до 2022 года, повышать долю частных организаций и снижать долю госсектора»,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[video_1389]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визита в Псков Андрей Цыганов встретился с Главным федеральным инспектором по Псковской области Андреем Калининым. Стороны также обсудили вопросы реализации в регионе Национального плана развития конкуренции и поручений по итогам Государственного совета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 с докладом Андрея Цыганова доступно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 с пресс-подхода доступно по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Видеосюжет ВГТРК Вести-Псков доступен по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 Президента РФ от 21.12.2017 № 618 "Об основных направлениях государственной политики по развитию конкуренции"</w:t>
      </w:r>
    </w:p>
    <w:r xmlns:w="http://schemas.openxmlformats.org/wordprocessingml/2006/main">
      <w:t xml:space="preserve">2 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http://www.pskov.ru/novosti/06.07.18/96657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videos/1388" TargetMode="External" Id="rId8"/>
  <Relationship Type="http://schemas.openxmlformats.org/officeDocument/2006/relationships/hyperlink" Target="https://fas.gov.ru/p/videos/1391" TargetMode="External" Id="rId9"/>
  <Relationship Type="http://schemas.openxmlformats.org/officeDocument/2006/relationships/hyperlink" Target="https://fas.gov.ru/p/videos/1383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