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19 июля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20:35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июля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объектов по производству электрической энергии ООО «Солар Системс» (Волгоградская СЭС № 1, вторая очередь), находящихся по адресу: Волгоградская область, Светлоярский район, максимальной мощностью 25 МВт, класс напряжения 10 кВ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транспортировке газа по газораспределительным сетям ООО «Русский хлеб» на территории Ставропольского края;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Дальний Восток» на территории Камчатского края, Приморского края и Сахалинской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Краснодар» на территории Краснодарского края;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(сборов) на услуги в аэропорту г. Красноярск, оказываемые ООО «Аэропорт Емельяново».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