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участники закупки на содержание участка трассы М-5 «Урал» были введены в заблуждение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2018, 13:49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рассмотрела жалобу компании «СК «Содружество» на действия Управления автодорог «Приуралье» Росавтодора при проведении закупки на содержание участка трассы М-5 «Урал» с ценой контракта порядка 1,5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установила Комиссия ФАС России, закупочная документация, подготовленная заказчиком, содержала противоречивые требования. В частности, параметры, предъявляемые к товару (болты с гайками и шайбами) в закупочной документации расходились со значениями, установленными ГОСТ.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«Такие требования вводили участников закупки в заблуждение и привели к неправомерному отказу одной организации в допуске к участию в аукционе», </w:t>
      </w:r>
      <w:r>
        <w:t xml:space="preserve">- уточнил заместитель руководителя ФАС России Алексей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проекте контракта заказчик указал, что контракт является сделкой, совершенной под отлагательным условием, что противоречит нормам Закона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были допущены нарушения в расчетах пени за не предоставление документов и информации обо всех субподрядчиках, заключивших договоры с подрядчиком.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«Управлению автодорог «Приуралье» Росавтодора выдано предписание пересмотреть заявки участников закупки, а также при заключении контракта устранить выявленные нарушение Закона о закупках»</w:t>
      </w:r>
      <w:r>
        <w:t xml:space="preserve">, - заключил замглавы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