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штрафов по фактам нарушения Закона о рекламе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июля 2018, 14:27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23 июля 2018 года ФАС России вынесла постановления о наложении штрафов нарушителям Закона о рекламе: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АО «РТК»</w:t>
      </w:r>
      <w:r>
        <w:t xml:space="preserve"> как рекламодатель получило штраф в размере 100 тысяч рублей за распространение в феврале 2018 г. на ряде телеканалов[1]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ненадлежащей рекламы смартфона Honor 9 Lite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ролике о продаже устройства в рассрочку важная информация была указана мелким шрифтом, а информация о лице, предоставляющем финансовые услуги, отсутствовала.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ООО «ЯНДЕКС»</w:t>
      </w:r>
      <w:r>
        <w:t xml:space="preserve"> оштрафовано на 100 тысяч рублей за рекламу коллекторских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Поисковая система в сервисе «Яндекс.Директ» выдавала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незаконную контекстную рекламу
        </w:t>
        </w:r>
      </w:hyperlink>
      <w:r>
        <w:t xml:space="preserve"> ряда организаций по взысканию долгов с физлиц по кредитам и займам.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такой же штраф
        </w:t>
        </w:r>
      </w:hyperlink>
      <w:r>
        <w:t xml:space="preserve"> за это нарушение Закона о рекламе получило и </w:t>
      </w:r>
      <w:r>
        <w:rPr>
          <w:b/>
        </w:rPr>
        <w:t xml:space="preserve">ООО «Правовой совет»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ООО «Юридическая фирма «Лорд»</w:t>
      </w:r>
      <w:r>
        <w:t xml:space="preserve">, также виновное в незаконной контекстной рекламе ряда организаций по взысканию долгов с физлиц по кредитам и займам, получила от ведомства предупреждение, поскольку является субъектом малого бизнеса и при первом нарушении от штрафа освобождается.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ООО «СПОРТС.РУ»</w:t>
      </w:r>
      <w:r>
        <w:t xml:space="preserve"> ФАС России оштрафовала на 100 тысяч рублей за незаконное размещение на сайте www.sports.ru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рекламы букмекерской конторы «Фонбет»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«Первый канал», «Россия-1», «Россия-24», «НТВ», «Матч ТВ», «ТВ Центр», «Пятый канал»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096" TargetMode="External" Id="rId8"/>
  <Relationship Type="http://schemas.openxmlformats.org/officeDocument/2006/relationships/hyperlink" Target="https://fas.gov.ru/news/24930" TargetMode="External" Id="rId9"/>
  <Relationship Type="http://schemas.openxmlformats.org/officeDocument/2006/relationships/hyperlink" Target="https://fas.gov.ru/news/25165" TargetMode="External" Id="rId10"/>
  <Relationship Type="http://schemas.openxmlformats.org/officeDocument/2006/relationships/hyperlink" Target="https://fas.gov.ru/news/24266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