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в споре с Минздравом и компанией «Тева» при закупке препарата против рассеянного склероза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2018, 09:46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обьявил аукцион на поставку препарата, соответствующего единственному производителю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ФАС России поступила и была рассмотрена жалоба компании «Биокад» на действия Министерства здравоохранения Российской Федерации при проведении электронного аукциона на поставку лекарственного препарата «Глатирамера ацетат». Начальная (максимальная) цена контракта составляла 650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заказчик предъявил необоснованные требования к дозировке (40 мг/мл) препарата, соответствующие единственному производителю. Речь идет о препарате «Копаксон 40», который, по мнению производителя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и Министерства, не имеет аналогов.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Требование Минздрава России о закупке препарата исключительно в дозировке 40 мг/мл без возможности поставки лекарства в дозировке 20 мг/мл с учетом режимов дозирования не соответствует подпункту «б» пункта 2 Особенностей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описания лекарственных препаратов для медицинского применения, являющихся объектом закупки для государственных и муниципальных нужд, утвержденных постановлением Правительства Российской Федерации от 15.11.2017 № 1380.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жалобы Минздраву России было предписано внести изменения в закупочную документацию и назначить новую дату окончания срока подачи заявок на участие в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отменил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аукцион
        </w:t>
        </w:r>
      </w:hyperlink>
      <w:r>
        <w:t xml:space="preserve"> стоимостью почти 650 млн рублей и провел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новую закупку
        </w:t>
        </w:r>
      </w:hyperlink>
      <w:r>
        <w:t xml:space="preserve">, снизив стоимость лота до 319 млн рублей. Таким образом, благодаря действиям ФАС России, удалось сэкономить 331 млн рублей бюджетных средств*.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 решением и предписанием 
        </w:t>
        </w:r>
      </w:hyperlink>
      <w:r>
        <w:t xml:space="preserve">антимонопольного органа, компания «Тева» - поставщик препарата «Копаксон 40», обратилась в суд.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«Компания и заказчик не смогли привести в суде доводы, обосновывающие разумность закупки лекарственного препарата в «уникальной» дозировке. Решение суда, поддержавшего предписание ФАС России, защищает конкуренцию на закупках и способствует ее развитию, что в свою очередь положительно сказывается на стоимости препаратов», - </w:t>
      </w:r>
      <w:r>
        <w:t xml:space="preserve">подчеркнул заместитель начальника Управления контроля социальной сферы и торговли ФАС России Максим Дегтярёв.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изначально закупался препарат общей массой 26,9 кг за 650 млн рублей, затем объявлена закупка препарата на 24,7 кг за 319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</w:t>
      </w:r>
      <w:r>
        <w:rPr>
          <w:i/>
        </w:rPr>
        <w:t xml:space="preserve"> Производитель лекарственного препарата – компания TEVA PHARMACEUTICAL INDUSTRIES LIMITED (Израиль)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</w:t>
      </w:r>
      <w:r>
        <w:rPr>
          <w:i/>
        </w:rPr>
        <w:t xml:space="preserve"> Согласно подпункту «б» пункта документа при описании в документации о закупке заказчики, помимо сведений, предусмотренных пунктом 6 части 1 статьи 33 Федерального закона «О контрактной системе в сфере закупок товаров, работ, услуг для обеспечения государственных и муниципальных нужд», указывают дозировку лекарственного препарата с возможностью поставки лекарственного препарата в кратной дозировке и двойном количестве (например, при закупке таблетки с дозировкой 300 мг в документации о закупке указывается: 1 таблетка с дозировкой 300 мг или 2 таблетки с дозировкой 150 мг),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 (например, флаконы 2,5 мг, или 3 мг, или 3,5 мг), допускается указание концентрации лекарственного препарата без установления кратности.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zakupki.gov.ru/epz/order/notice/ea44/view/common-info.html?regNumber=0195100000218000040" TargetMode="External" Id="rId8"/>
  <Relationship Type="http://schemas.openxmlformats.org/officeDocument/2006/relationships/hyperlink" Target="http://www.zakupki.gov.ru/epz/order/notice/ea44/view/common-info.html?regNumber=0195100000218000250" TargetMode="External" Id="rId9"/>
  <Relationship Type="http://schemas.openxmlformats.org/officeDocument/2006/relationships/hyperlink" Target="http://zakupki.gov.ru/epz/complaint/card/complaint-information.html?id=1795982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