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Завершен прием заявок на IV Всероссийский конкурс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Идет рассмотрение работ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на конкурс поступило свыше 100 работ от журналистов федеральных и региональных печатных изданий, интернет - СМИ, информационных агентств, федеральных и региональных радиокомпаний и телекомпаний из 37 регионов России. Свои работы на конкурс представили журналисты Республик Хакассия, Тыва, Калининградской, Амурской, Челябинской область и многих других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Номинации конкурса: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«Куда смотрит ФАС» – материал о деятельности антимонопольных органов в Российской Федерации в эфире телекомпании.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ФАС слушаем» – материал о деятельности антимонопольных органов в Российской Федерации в эфире радиокомпании.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«Простыми словами»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«Подпишусь под каждым словом»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1 октября 2018 года Конкурсная комиссия рассмотрит все работы и выберет победителей конкурса.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состав Конкурсной комиссии вошли статс-секретарь - заместитель руководителя ФАС России Андрей Цариковский, вице-президент ГК «Внешэкономбанк» Александр Мачевский, президент РАСО Станислав Наумов, первый заместитель исполнительного директора Общероссийской общественной организации малого и среднего предпринимательства «ОПОРА РОССИИ» Светлана Нугуманова, секретарь Союза журналистов России Роман Серебряный, пресс-секретарь Федеральной службы по надзору в сфере защиты прав потребителей и благополучия человека Ирина Попова, пресс-секретарь Федеральной службы по интеллектуальной собственности Игорь Лисник и начальник Управления общественных связей ФАС России Ирина Кашунина.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рады вниманию журналистов к вопросам конкуренции и деятельности ФАС России. Желанию разобраться в каверзных вопросах тарифного регулирования, государственных закупок, рекламного и антимонопольного законодательств. Функционирование рынков на честных и прозрачных условиях не только влияет на деятельность бизнеса, но и на нашу с вами повседневную жизнь, как потребителей. Здоровая конкуренция – это всегда снижение цен и повышение качества услуг и товаров. Благодарю всех участников этого года за вниманию к этой теме. Впереди нас ждет нелегкий выбор, определить лучших из лучших. Итоги конкурса мы озвучим до 1 ноября»,</w:t>
      </w:r>
      <w:r>
        <w:t xml:space="preserve"> - сообщила Ирина Кашунина.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Информационными партнёрами конкурса выступили Российская ассоциация по связям с общественностью (РАСО) и Союз журналистов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