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Российский опыт регулирования глобальных рынков важен для международного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антимонопольном регулировании глобальных рынков в Российской Федерации и иностранных инвестициях рассказал замглавы ФАС на семинаре в г. Брюсселе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2018 года в г. Брюсселе (Бельгия) состоялся международный семинар, организованный совместно филиалом ФГАУ «Учебно-методический центр ФАС России» и международной юридической фирмой Baker McKenzie при поддержке Бельгийско-Люксембургской Торговой Палаты для представителей европейского бизнеса и консалтинговых компаний. В мероприятии приняли участие заместитель начальника Правового управления ФАС России Оксана Кузнецова, советник руководителя ФАС России Станислав Дружинин, генеральный директор Бельгийско-Люксембургской Торговой Палаты Аркадий Арианов, представители ряда ведущих международных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директор филиала УМЦ ФАС России в г. Москве Евгений Уткин обозначил важность открытого диалога антимонопольного ведомства с представителями бизнеса, который будет способствовать развитию экономических отношений и принятию правильных решений. Поэтому основной темой мероприятия стала практика ФАС России в антимонопольном регулировании глобальных рынков, в частности, по согласованию сделок слияния/поглощения, регулирование иностранных инвестиций в российскую экономику, противодействие антиконкурентным соглашениям.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антимонопольном регулировании глобальных рынков в условиях цифровой экономики в Российской Федерации рассказал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примере слияния компаний Bayer/Monsanto замглавы ФАС отметил новые проблемы для антимонопольного регулирования, рассказал о трансформации глобального сельскохозяйственного рынка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результатах
        </w:t>
        </w:r>
      </w:hyperlink>
      <w:r>
        <w:t xml:space="preserve"> рассмотрения этой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рассмотрении сделки Bayer/Monsanto мы выявили ряд угроз для конкуренции», - </w:t>
      </w:r>
      <w:r>
        <w:t xml:space="preserve">сообщил Андрей Цыганов</w:t>
      </w:r>
      <w:r>
        <w:rPr>
          <w:i/>
        </w:rPr>
        <w:t xml:space="preserve">. – «Поэтому ФАС России установила компании Bayer поведенческие требования, которые должны создать условия для развития потенциальной конкуренции со стороны российских компаний на семенных и цифровых платформах рынков точного земледелия».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сообщил о создании на базе Высшей школы экономики независимого Центра технологического трансфера, который будет контролировать выполнение требований предписания ФАС России компанией Bayer.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«Создание такого Центра позволит поддержать российские агротехнические компании и на основе полученных технологий, данных и знаний помочь им вырасти в достойных конкурентов»,</w:t>
      </w:r>
      <w:r>
        <w:t xml:space="preserve"> - подчеркнул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замглавы ФАС также затронул тему иностранных инвестиций в российскую экономику.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вносимых в Закон об иностранных инвестициях*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изменениях
        </w:t>
        </w:r>
      </w:hyperlink>
      <w:r>
        <w:t xml:space="preserve">, отметил требования российского законодательства при осуществлении иностранных инвестиций в стратегические отрасли российской экономики, направленные на соблюдение национальных интересов, рассказал о процедуре согласования сделок и функциях Правительственной комиссии по контролю за иностранными инвестициями, коснулся вопросов трансферта технологий и антимонопольных иммунитетов на результаты интеллектуальной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отметил принятие в Российской Федерации Национального плана развития конкуренции.**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- приоритетное направление государственной экономической политики. Теперь в России этими вопросами занимается не только антимонопольный орган, а вся система органов государственной власти и местного самоуправления»</w:t>
      </w:r>
      <w:r>
        <w:t xml:space="preserve">, -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right"/>
      </w:pPr>
      <w:r>
        <w:t xml:space="preserve">Фото предоставлены Baker McKenzie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Тему антимонопольных запретов картелей и сговоров на торгах раскрыла в своем выступлении заместитель начальника Правового управления ФАС России Оксана Кузнецова. На примере ключевых расследований ФАС России по антиконкурентным сговорам она рассказала о правоприменительной практике, привела типичные проблемы, возникающие при проведении расследований, и способы их решения, охарактеризовала специфику работы антимонопольного органа в условиях цифровизации, подчеркнула значимость взаимодействия с правоохранительными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Роль и ценность антимонопольного комплаенса в системе антимонопольного законодательства Российской Федерации обозначила на семинаре заместитель директора филиала Учебно-методического центра ФАС России (г. Москва) Лариса Пак. Она рассказала участникам встречи о роли Национального плана развития конкуренции в Российской Федерации и отдельно остановилась на практике применения комплаенс-систем в целях профилактики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мероприятия, генеральный директор Бельгийско-Люксембургской Торговой Палаты в России Андрей Прозоров сослался на мнения присутствовавших руководителей бельгийских компаний о неожиданной для них открытости, доступности и дружелюбности российского антимонопольного ведомства: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однозначно говорит о готовности нашей страны принимать иностранные проекты и инвестиции».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международной встречи в Брюсселе состоялось подписание Соглашения о сотрудничестве между Учебно-методическим центром ФАС России и московским офисом международной юридической компании Baker McKenzie. Соглашение подписали заместитель директора – директор филиала Учебно-методического центра ФАС России Евгений Уткин и партнер московского офиса Baker McKenzie Антон Суббот. Стороны договорились о проведении совместных мероприятий по адвокатированию конкуренции, реализации информационно-издательских проектов, о взаимном консультировании по вопросам конкурентного права и антимонопольного законодательства, изучении российской и международной практики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Утвержден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15" TargetMode="External" Id="rId8"/>
  <Relationship Type="http://schemas.openxmlformats.org/officeDocument/2006/relationships/hyperlink" Target="https://fas.gov.ru/news/248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