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отменила 20 тарифных решений Региональной энергетической комиссии Свердловской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2018, 15:06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Тарифный орган субъекта РФ не отразил в представленных материалах анализ экономической обоснованности принятых расходов по всем статьям затрат при установлении тарифов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провела плановую выездную документарную проверку Региональной энергетической комиссии Свердловской области (РЭК).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проведения контрольных мероприятий ведомство выявило нарушения законодательства в области государственного регулирования цен в сфере электроэнергетики, теплоснабжения, водоснабжения и водоотведения, допущенные РЭКом при тарифном регулировании на 2016-2018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установила, что органом регулирования субъекта РФ в представленных документах и материалах не отражен анализ экономической обоснованности принятых расходов по всем статьям затрат, а также были выявлены экономически необоснованные расходы, подлежащие исключению.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отменила 20 тарифных решений РЭКа Свердловской области и выдала предписания о приведении решений об установлении тарифов в соответствии с действующим законодательством.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«Проводимые регулярно ФАС России контрольные мероприятия направлены на исключение экономически необоснованных затрат, учтенных органами регулирования в составе тарифов. После того, как антимонопольное ведомство отменяет подобные решения РЭКов, как следствие, происходит снижение тарифов для конечных потребителей, в том числе населения», </w:t>
      </w:r>
      <w:r>
        <w:t xml:space="preserve">- отметил заместитель начальника Управления регионального тарифного регулирования ФАС России Евгений Киселев.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