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рассказал о "дорожной карте" по развитию конкуренции на рынке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14:08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 года распоряжением № 1697-р Правительство РФ утвердило План мероприятий («дорожная карта») по развитию конкуренции в отраслях экономики РФ и переходу отдельных сфер естественных монополий в состояние конкурентного рынка на 2018-2020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План содержит 207 мероприятий по развитию конкуренции в  17 отраслях экономики - из них 28 мероприятий на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[video_1691]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