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о картеле на рынке автостекол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12:09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пришла к выводу об отсутствии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компании ООО «Эй Джи Экспертс Рус», ОАО «Эй Джи Си БСЗ» и ООО «Каргласс» подозревались в нарушении пункта 1 части 1 статьи 11 Федерального закона «О защите конкуренции» - картеле, который мог привести к установлению или поддержанию цен на рынке автомобильного стекла.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компаниями - конкурентами создавались условия для антиконкурентного соглашения. Заключение такого соглашения было пресечено с возбуждением антимонопольного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