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 и представителей алкогольной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15:41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выходом в средствах массовой информации (СМИ) информации о позиции ФАС России относительно законопроекта № 566916-7* сообщаем следующее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ноября 2018 года ФАС России направила отзыв на законопроект, предусматривающий введение дополнительных ограничений на розничную продажу алкогольной продукции, в Минздрав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отзыве антимонопольный орган указал, что «введение единообразного порядка нанесения информации о вреде алкогольной продукции не окажет дополнительной нагрузки на производителей алкогольной продукции и приведет к унификации сведений, размещаемых на этикетках такой продукции, вместе с тем дополнение текстовых сообщений рисунками (в том числе пиктограммами), демонстрирующими возможные последствия злоупотребления алкогольной продукции, является избыточным».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Сообщаем, ФАС России считает нецелесообразным наносить на этикетки бутылок надпись: «Алкоголь убивает».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Проект федерального закона № 566916-7 «О внесении изменений в статьи 11 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