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Законопроект о пролонгации аренды госимущества одобрен в первом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2018,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Принятие законопроекта позволит устранить двоякое толкование ст.17.1 135-ФЗ и защитит деятельность малого и среднего бизнеса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Государственная Дума приняла в первом чтении законопроект №566321-7*, уточняющий порядок перезаключения договоров аренды государственного и муниципального имущества на новый срок. Документ разработан для устранения рисков ликвидации деятельности МСП.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собственники имущества, пользуясь возможностью двоякого толкования положений ст. 17.1 Закона о защите конкуренции, отказываются от заключения договоров аренды на новый срок с добросовестными арендаторами и тем самым ставят под угрозу многолетнюю деятельность предпринимателей. Законопроект позволит разрешить эту ситуацию»</w:t>
      </w:r>
      <w:r>
        <w:t xml:space="preserve">,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устанавливает возможность заключения договоров аренды на новый срок без проведения торгов с добросовестными арендаторами, заключившими договоры аренды на законных основаниях, в том числе без проведения торгов**.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законопроекта обеспечит поддержку малому и среднему бизнесу. Нашу позицию также разделяет Общероссийская общественная организация малого и среднего предпринимательства «ОПОРА России». Мы рассчитываем, что документ будет рассмотрен во втором чтении до конца декабря»</w:t>
      </w:r>
      <w:r>
        <w:t xml:space="preserve">, - подчеркнул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[video_1779]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*«О внесении изменений в статью 171 Федерального закона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До вступления в силу статьи 17.1 Закона о защите конкуренции (до 01.02.2008)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