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порядок регистрации заявлений об установлении тарифов и их предельных уровней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2018, 17:06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 также формы решения органа исполнительной власти субъекта Российской Федерации в области государственного регулирования тарифов. Соответствующий приказ</w:t>
      </w:r>
      <w:r>
        <w:rPr>
          <w:i/>
        </w:rPr>
        <w:t xml:space="preserve">1</w:t>
      </w:r>
      <w:r>
        <w:rPr>
          <w:i/>
        </w:rPr>
        <w:t xml:space="preserve"> зарегистрирован Минюстом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содержит порядок регистрации заявления об установлении регулируемых цен (тарифов) в сфере электроэнергетики, выдачи отказов и уведомлений о рассмотрении таких заявлений, также им утверждена форма тарифного решения органа исполнительной власти субъекта Российской Федерации в области государственного регулирования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приказе прописаны положения по выдаче уведомлений территориальным сетевым организациям в случае несоблюдения ими критериев территориальных сетевых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Форма принятия тарифных решений учитывает следующие изменения: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сбытовые надбавки устанавливаются в виде фиксированного значения в руб./кВтч;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отношении территориальных сетевых организаций публикация показателей средней продолжительности прекращения передачи электрической энергии на точку поставки и средней частоты прекращения передачи электрической энергии на точку поставки, а также величину потерь электрической энергии, учтенную при формировании тарифов на услуги по передаче электрической энергии;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публикация тарифных решений в неценовых зонах оптового рынка электрической энергии с учетом формирования регулируемых цен (тарифов) для потребителей, не относящихся к населению и приравненным к нему категорий потребителей, по шести ценовым категориям;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публикация тарифных решений по территориям Дальнего Востока, на которых применяется механизм доведения тарифов на электрическую энергию до базового уровня, размера выпадающих доходов и необходимой выручки гарантирующих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«Новый приказ обеспечит принятие органами исполнительной власти субъектов Российской Федерации тарифных решений по единой форме и процедуре. Он учитывает изменения законодательства, касающиеся неценовых зон оптового рынка, государственного регулирования тарифов на территории Дальнего Востока, регулирования сбытовых надбавок, гарантирующих поставщиков, а также содержит уточнения формы тарифного решения по передаче электрической энергии. По сути, это более современная, актуализированная версия предыдущего приказа</w:t>
      </w:r>
      <w:r>
        <w:rPr>
          <w:i/>
        </w:rPr>
        <w:t xml:space="preserve">2</w:t>
      </w:r>
      <w:r>
        <w:rPr>
          <w:i/>
        </w:rPr>
        <w:t xml:space="preserve">, разработанная нами в целях единообразия применяемых подходов и решений»</w:t>
      </w:r>
      <w:r>
        <w:t xml:space="preserve">, - прокомментировал замглавы ФАС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документа можно ознакомиться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от 19.06.2018 №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ФСТ России от 28.03.2013 № 313-э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81220000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