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22 января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2019, 09:19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января 2019 года в 12.00 состоится заседание Правления ФАС России. 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цен на мощность генерирующих объектов, отнесенных на 1 января 2010 г. и (или) на 1 января 2008 г. к группам точек поставки, в отношении которых торговля электрической энергией либо электрической энергией и мощностью осуществлялась участником оптового рынка, в отношении которого в перечень генерирующих объектов, определяемый распоряжением Правительства Российской Федерации для заключения договоров о предоставлении мощности, был включен генерирующий объект, для которого действует договор о предоставлении мощности и предельный объем поставки мощности которого равен нулю в течение 12 месяцев;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услугу по пересылке внутренней письменной корреспонденции (почтовых карточек, писем, бандеролей), предоставляемую ГУП «БайконурСвязьИнформ» на территории г. Байконур.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