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26 февраля 2019 года состоится заседание Рабочей группы по вопросам тарифного регулирования в сфере электроэнергетики и жилищно-коммунального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планируется рассмотреть актуальные вопросы реализации Постановления Правительства Российской Федерации от 30.04.2018 № 534 при формировании тарифов в электросетевом комплексе.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Контактные лица для заказа пропусков и направления информации об участии: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Абдуллаева Гуля Бохировна, адрес электронной почты: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abdullaeva@fas.gov.ru (499) 755-23-23 доб. 088-876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Пичугина Наталья Владимировна, адрес электронной почты: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pichugina@fas.gov.ru (499) 755-23-23 доб. 088-634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г. Москва, ул. Садовая-Кудринская, д. 11, Зал коллегии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заседания: 10:00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