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ОКЮР сможет давать экспертные заключения по делам ФАС о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2019,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соглашение подписали вчера замглавы ФАС России Андрей Кашеваров и президент Ассоциации Александра Нестеренко на площадке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при рассмотрении дел о недобросовестной конкуренции на товарных рынках ФАС России сможет привлекать специалистов Ассоциации «Некоммерческое партнерство «Объединение корпоративных юристов» для проведения независимой экспертизы. Это касается дел о сходстве товаров до степени смешения, когда недобросовестные производители используют элементы фирменного стиля конкурентов в оформлении своих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Ассоциация при поддержке ФАС России разработала </w:t>
      </w:r>
      <w:r>
        <w:t xml:space="preserve">Методические рекомендации</w:t>
      </w:r>
      <w:r>
        <w:t xml:space="preserve"> по определению сходства элементов, индивидуализирующих товары согласно ч.2 ст.14.6 Закона о защите конкуренции. Именно на этом документе будут основываться экспертизы специалистов ОКЮР.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«Документ, разработанный в соответствии с правоприменительной практикой Федеральной антимонопольной службы и судов, получился достаточно цельным и полным, – </w:t>
      </w:r>
      <w:r>
        <w:t xml:space="preserve">отметил Андрей Кашеваров.</w:t>
      </w:r>
      <w:r>
        <w:rPr>
          <w:i/>
        </w:rPr>
        <w:t xml:space="preserve"> – Всегда тяжело оценивать сходство до степени смешения, тем более что недобросовестные участники рынка, основываясь на нашей практике, научились делать похожие товары, не попадающие при этом под определение «сходных».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[photo_1175]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пояснил, что результаты экспертизы будут использоваться в качестве доказательства одной из сторон рассмотрения антимонопольного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«Подписание Соглашения в очередной раз подчеркивает готовность Федеральной антимонопольной службы находить эффективные инструменты для удовлетворения запросов общества в условиях честной конкуренции. Закреплённая в Соглашении возможность обращения ведомства за заключением о сходстве товаров при рассмотрении дел – результат признания глубокой экспертизы членов Ассоциации»,</w:t>
      </w:r>
      <w:r>
        <w:t xml:space="preserve"> – сказала Александра Нестеренко.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«Проблема критериев оценки сходства по делам о смешении всегда была актуальной. И по каждому делу ее решение требует значительных усилий сторон и антимонопольного органа по поиску и оценке надлежащих доказательств. Мы рассчитываем, что на основе этого Соглашения мы получим дополнительную независимую оценку обстоятельств дела, которая поможет прийти к объективным выводам»,</w:t>
      </w:r>
      <w:r>
        <w:t xml:space="preserve"> – сообщила по итогам подписания заместитель начальника Управления контроля рекламы и недобросовестной конкуренции ФАС России Яна Склярова.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[video_1913]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