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«черную» книгу за 2018 год вошли примеры антиконкурентных практик на новых товарных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2019, 15:09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«белой и черной книг» рассмотрели эксперты в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февраля 2019 года состоялось заседание Методического совета ФАС России. Эксперты рассмотрели проект «белой и черной книг» проконкурентных и антиконкурентных региональных практик за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первое обсуждение, состоявшееся в этом году по книгам за 2018 год. Мы рассмотрели более 30 примеров того, как органы государственной власти субъектов Российской Федерации и органов местного самоуправления содействуют развитию конкуренции или, напротив, препятствуют этому процессу. Кроме того, в работе находятся еще 30 примеров по 18 субъектам, статус которых – в процессе обжалования или по которым срок выданных предписаний еще не наступил. Решение по ним будет принято позже»</w:t>
      </w:r>
      <w:r>
        <w:t xml:space="preserve">, - прокомментировал итоги заседания председатель Методического совета,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по формированию проекта «белой и черной» книг в этом году проводилась в соответствии с изменениями, внесенными в Порядок формирования книг приказом ФАС России*. Изменения по большей части касались критериев отбора выданных и исполненных предупреждений»</w:t>
      </w:r>
      <w:r>
        <w:t xml:space="preserve">, - сообщила ответственный секретарь Методического совета Лариса Целикова.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«Активную позицию в формировании этих книг занимают территориальные управления ФАС, они и направляют нам большую часть проконкурентных или антиконкурентных примеров по своим субъектам»</w:t>
      </w:r>
      <w:r>
        <w:t xml:space="preserve">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«Белую и черную книги» мы ежегодно направляем в адрес глав субъектов Российской Федерации, чтобы они были в курсе того, что происходит в соседних регионах, учились как можно усовершенствовать те или иные механизмы, какие можно принимать меры по развитию конкуренции в отраслях и т.д. Кроме того, из этих «книг» можно узнать, чего делать не нужно и какие практики ФАС России считает антиконкурентными. Этот проект обеспечивает «обратную связь» ФАС с регионами и служит делу адвокатирования конкуренции и предупреждения нарушений антимонопольного законодательства. Мы рассматриваем этот метод адвокатирования конкуренции как один из важных инструментов выполнения комплекса задач, поставленных Президентом Российской Федерации на заседании Государственного совета Российской Федерации 5 апреля 2018 года, посвященном вопросам развития конкуренции в субъектах Российской Федерации»</w:t>
      </w:r>
      <w:r>
        <w:t xml:space="preserve">, - резюмировал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эксперты одобрили большинство рассмотренных примеров. Следующее заседание Методического совета по рассмотрению проекта «белой и черной книг» запланировано на март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Приказ ФАС России от 01.11.2018 № 1489/18 «О внесении изменений в Порядок формирования лучшей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направленных на развитие конкуренции, и худшей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имеющих антиконкурентный характер, утвержденный приказом ФАС России от 14.03.2017 № 299/17»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