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руководителя ФАС России с 8 марта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марта 2019,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[video_1920]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