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21-22 марта состоится Всероссийская конференция-семинар «Корпоративные закупки - 2019: практика применения федерального закона № 223-ФЗ»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марта 2019, 12:56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начала 2019 года в полном объёме заработал изменённый Закон № 223-ФЗ. Сохраняя прежние подходы, основанные на принципах открытости закупок и равноправия участников закупок, ФАС России начинает формировать практику правоприменения в условиях новых требований законодательства, в том числе в контексте электронизации и цифровизации закупок, усиления и упорядочения механизмов поддержки малого и среднего бизнеса.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Организатор конференции - Институт госзакупок.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примут участие статс-секретарь – заместитель руководителя ФАС России Андрей Цариковский и начальник Управления контроля размещения государственного заказа Артем Лобов.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Программа мероприятия доступна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ГК «Измайлово» (Измайловское шоссе, д. 71), корпус «Гамма-Дельта», 3-й этаж, зал «Москва».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roszakupki.ru/conference_fz_223/detail.php?ID=606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