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Регулирование тарифов — направление, в котором важно тесное взаимодействие между тарифными регуляторами и регулируемыми организациями</w:t>
      </w:r>
    </w:p>
    <w:p xmlns:w="http://schemas.openxmlformats.org/wordprocessingml/2006/main" xmlns:pkg="http://schemas.microsoft.com/office/2006/xmlPackage" xmlns:str="http://exslt.org/strings" xmlns:fn="http://www.w3.org/2005/xpath-functions">
      <w:r>
        <w:t xml:space="preserve">11 апреля 2019, 14:55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Учебно-методическом центре (УМЦ) ФАС России (г. Казань) обсудили вопросы тарифного регулирования коммунальных услуг. На семинаре, инициатором которого являлась ФАС России, присутствовали представители органов тарифного регулирования Республики Татарстан, Самарской области, Чувашской Республики, Республики Мари Эл, Ульяновской и Пензенской областей, Республики Мордовия, а также представители регулируемых организаций Приволжского федерального округа.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Открывая семинар, директор УМЦ ФАС России Ленар Шафигуллин отметил: </w:t>
      </w:r>
      <w:r>
        <w:rPr>
          <w:i/>
        </w:rPr>
        <w:t xml:space="preserve">«Регулирование тарифов, пожалуй, то направление, где очень важно тесное взаимодействие между тарифными регуляторами и регулируемыми организациями. Сегодня на семинаре мы планируем обсудить различные подходы, методы и принципы тарифного регулирования, которые совершенствуются и трансформируются под влиянием современных тенденций».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Дудкин, заместитель начальника Управления регулирования электроэнергетики ФАС России рассказал о переходе к применению эталонов затрат при установлении тарифов на услуги по передаче электрической энергии. В рамках своего доклада он рассказал о предложениях ФАС России по проектам нормативных правовых актов, новых методах регулирования для сетевых организаций, их особенностях и преимуществах, раскрыл понятие эталона затрат сетевой организации и сделал обзор по изменениям в Закон об электроэнергетике.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Тему регулирования в электроэнергетике продолжила Екатерина Танащук, советник Управления регулирования электроэнергетики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Актуальные вопросы тарифного регулирования в сфере жилищно-коммунального хозяйства осветила Сусанна Васильева, советник управления регулирования в сфере ЖКХ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Аспекты подключения к сетям теплоснабжения раскрыла Ольга Ковалева, советник Управления регулирования в сфере ЖКХ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