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Правительство Нижегородской области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2019, 19:10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подписали глава антимонопольного ведомства Игорь Артемьев и губернатор региона Глеб Никитин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соглашения определено взаимодействие сторон по ряду направлений, в том числе развитие и защита конкуренции, создание условий для эффективного функционирования товарных рынков, повышение информационной открытости деятельности органов исполнительной власти и местного самоуправления, соблюдение антимонопольного законодательства в регионе и другие.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Взаимодействие будет осуществляться в рамках исполнения Указа Президента Российской Федерации, в соответствии с которым утвержден Национальный план развития конкуренции в стране на 2018-2020 годы. Все субъекты Российской Федерации утвердили как минимум 33 приоритетные сферы из 41 и на этой основе будут разработаны региональные «дорожные карты» по развитию конкуренции. При этом регионы могут добавить в этот список отрасли с учетом своих географических, климатических и иных особенностей.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избранием нового главы региона появилась динамика в деле развития конкуренции. Жители Нижегородской области уже на себе ощутили пользу от поддержки конкуренции в виде улучшения качества предоставляемых услуг, создания новых рабочих мест. Мы желаем губернатору успехов и в полной мере убеждены, что они в ближайшее время состоятся», </w:t>
      </w:r>
      <w:r>
        <w:t xml:space="preserve">- отметил глава ФАС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[photo_1229]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[video_2031]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