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Колумбии открылась Конференция Международной конкурентной сети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мая 2019, 12:56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Андрей Цыганов поделился с иностранными коллегами опытом ФАС России по защите интеллектуальных прав FIFA в рамках подготовки и проведения Чемпионата мира по футболу FIFA 2018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15 мая 2019 года в г. Картахена, Колумбия, заместитель руководителя ФАС России Андрей Цыганов принял участие в открытии Конференции международной конкурентной сети (МКС).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Конференцию открыли Президент Республики Колумбия Иван Дунке Маркес, глава Конкурентного ведомства Колумбии Андрес Баррето и президент МКС Андреас Мундт.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«Конкуренция является драйвером развития любой экономики. Мое присутствие на открытии этой Конференции отражает мою уверенность, что вопросы конкуренции должны быть в фокусе внимания президентов всех стран мира»,</w:t>
      </w:r>
      <w:r>
        <w:t xml:space="preserve"> – отметил во вступительной речи Иван Дунке Маркес.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Первая пленарная сессия была посвящена обсуждению проблем и перспектив конкурентного права в инновационных экономиках с большим культурным наследием.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Начиная свой доклад Андрей Цыганов отметил, что защита прав интеллектуальной собственности, в том числе специальной символики, является важной проблемой при проведении масштабных спортивных соревнований, таких, как Чемпионат мира по футболу, который прошел в России в 2018 году. В рамках подготовки и проведения мероприятия для защиты интеллектуальных прав FIFA, ее спонсоров и партнеров, использовались инструменты антимонопольного контроля.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Так, в целях создания эффективной системы выявления и предотвращения административных нарушений, связанных с неправомерным использованием символики FIFA, был создан специальный Комитет по защите имущественных прав FIFA, в состав которого вошли представители ФАС России, МВД России, ФТС России, Роскомнадзора, Роспотребнадзора, Генпрокуратуры и секретариата FIFA.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Замглавы ФАС России сообщил, что в ходе подготовки и в дни проведения Чемпионата мира ФАС России возбудила 84 дела по признакам недобросовестной конкуренции, связанной с неправомерным использованием продукции с символикой FIFA, включая использование паразитического маркетинга, создающего ложное представление у потребителей о причастности участников рынка к FIFA и к Чемпионату мира.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Андрей Цыганов отметил, что для современной экономики становится характерным переход значительной части нарушений в цифровую форму – онлайн-продажа билетов на спортивные мероприятия, реклама и иные способы продвижения товаров на электронных площадках и в социальных сетях, что требует применения новых подходов к выявлению и пресечению возможных нарушений.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«Одним из главных результатов этой деятельности является создание эффективной модели правоприменения по защите интеллектуальных прав спортивных организаций, которая может быть использована в будущем при проведении подобных масштабных мероприятий на территории Российской Федерации»</w:t>
      </w:r>
      <w:r>
        <w:t xml:space="preserve">, – подчеркнул Андрей Цыганов в завершение своего выступления.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мероприятии также приняли участие начальник Управления международного экономического сотрудничества ФАС России Леся Давыдова и заместители начальника Управления международного экономического сотрудничества Анна Позднякова и Владимир Качалин.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