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кровли Katepal с несовершеннолетним в опасной ситуации нарушает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2019, 09:22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Рекламный ролик ООО «Верт», в котором ребенок облизывает сосульки, распространялся в эфире телеканала «Матч ТВ»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июня 2019 года Комиссия ФАС России признала рекламу кровли марки Katepal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ролике демонстрируется мальчик, который пытается лизнуть сосульку с закадровым комментарием: «Другие ещё сосульки лизали, когда мы создали черепицу Катепал». На экране во время трансляции рекламы присутствует динамическая заставка с текстом: «Является художественным вымыслом. Не повторять!».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при принятии решения Комиссия ведомства учла оценку этой рекламы членами Экспертного Совета по применению законодательства о рекламе при ФАС России.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Эксперты признали
        </w:t>
        </w:r>
      </w:hyperlink>
      <w:r>
        <w:t xml:space="preserve"> в ней наличие признаков нарушения пункта 6 статьи 6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такая подача рекламы побуждает несовершеннолетних к совершению действий, которые представляют угрозу их жизни и (или) здоровью.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ООО «Верт» как рекламодателю предписано его устранить. Материалы дела переданы для возбуждения дела об административном правонарушении для назначения штрафа, который может составить от 100 до 500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статьёй 6 Федерального закона «О рекламе» в целях защиты несовершеннолетних от злоупотреблений их доверием и недостатком опыта в рекламе не допускаются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статьями 6-9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6 статьи 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70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