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между агрегаторами спроса при проведении отборов обеспечит снижение цен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2019,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Завершился первый конкурсный отбор исполнителей услуг по управлению спросом для участия в ценозависимом снижении потребления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2019 года Правительство Российской Федерации приняло постановление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предусматривающее проведение в 2019-2020 гг. пилотного проекта, целью которого является формирование агрегаторов управления спросом розничных потребителей как нового типа участников энергорынка.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Агрегаторы управления спросом – специализированные организации, координирующие способность группы розничных потребителей управлять своим электропотреблением, конвертирующие ее в услуги по управлению спросом на электрическую энергию и транслирующие потребителям часть выручки, полученной от реализации этой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введения механизма управления спросом является снижение платежей за электроэнергию путем ограничения потребления в пиковые часы нагрузки, за что и агрегатор, и его потребители будут получать плату.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Прогнозный совокупный объем оказания услуг на 2-е полугодие 2019 года установлен Постановлением № 287 в размере 50 МВт суммарно для 1-ой и 2-ой ценовой зоны оптового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Спрос на услуги по управлению спросом в 2019 году разбит между ценовыми зонами пропорционально потреблению мощности: 39 МВт по первой ценовой зоне и 11 МВт по второй.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первые отборы показали интерес к новому механизму. Количество заявок в 1 ценовой зоне превысило совокупный объем, зафиксированный Правительством РФ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отбор было подано заявок на 56,18 МВт по первой ценовой зоне и 8,5 МВт по второй.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Критерием конкурентного отбора являлась минимизация общей стоимости совокупного объема оказания услуг по управлению спросом на электрическую энергию, определяемого по итогам отбора.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средневзвешенная цена отобранных заявок, по которой системный оператор будет оплачивать услуги агрегаторов спроса снизилась относительно утвержденного предельного уровня в тарифе для системного оператора и составила: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первой ценовой зоне 481 тыс. руб./МВт в месяц (при предельно возможной цене 795 тыс. руб./МВт в месяц);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во второй ценовой зоне на уровне 580 тыс. руб./МВт в месяц (при установленной предельно возможной цене 622 тыс. руб./МВт в месяц).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первого конкурентного отбора отмечена ярко выраженная конкуренция среди участников рынка, претендовавших на участие в агрегации спроса, что привело к снижению цены на услугу на 39,5%. И это хороший знак. Мы продолжаем осуществлять мониторинг за тем, как механизм будет влиять на цены и способствовать развитию конкуренции путем вовлечения потребителей в процесс ценообразования на рынке электроэнергетики»,</w:t>
      </w:r>
      <w:r>
        <w:t xml:space="preserve"> - отметил начальник Управления регулирования электроэнергетики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РФ от 20 марта 2019 г. № 287 «О внесении изменений в некоторые акты Правительства Российской Федерации по вопросам функционирования агрегаторов управления спросом на электрическую энергию в Единой энергетической системе России, а также совершенствования механизма ценозависимого снижения потребления электрической энергии и оказания услуг по обеспечению системной надежности»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