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МВД проверяют Единый центр муниципального заказа Нижнего Новгорода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2019, 14:15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подозревается в заключении ряда антиконкурентных соглашений в сфере поставок школьного питания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Нижегородское УФАС России уже признавало МП «Единый центр муниципального заказа» виновным в участии в соглашении при заключении договоров на поставку школьного питания, которое могло привести к ограничению конкуренции (ч. 4 ст. 11 Закона о защите конкуренции). Тогда соглашение было выявлено между МП «ЕЦМЗ», ЗАО «ПКФ «РусАгроГрупп», ООО «Бона Фиде Трейдинг» и ЗАО «Молоко».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добровольным заявлением некоторых компаний о заключении ими антиконкурентного соглашения и отказом от дальнейшего участия в нем эти коммерческие организации были освобождены от административной ответственности*.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следственным управлением Следственного комитета РФ по Нижегородской области возбуждены уголовные дела, в материалах которых усматриваются признаки новых антиконкурентных соглашений МП «ЕЦМЗ» при заключении договоров на поставку продуктов питания с ООО «Нижегородская бакалейная компания», ООО «Нижегородская логистическая компания», ООО «Тортила», ООО «Линдовское», ООО «Гранд-НН», ООО «Атлантик-НН», ООО «Нижегородская Продовольственная Компания», ООО «ПК «Рассвет», ООО «Бутурлинское молоко», ООО «Молочная река» и другими хозяйствующими субъектами.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поступивших от правоохранительных органов сведений, ФАС России совместно с УЭБиПК ГУ МВД России по Нижегородской области проводит проверку в отношении МП «ЕЦМЗ» и вышеуказанных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на основании примечания 1 к статье 14.32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