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Предупреждение ФАС в отношении производителя БАДа Ферментозим форте остается в силе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2019,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ведомство выдало ООО «Квадрат-С» предупреждение
        </w:t>
        </w:r>
      </w:hyperlink>
      <w:r>
        <w:rPr>
          <w:i/>
        </w:rPr>
        <w:t xml:space="preserve"> ввиду сходства упаковки товара и лекарства «Мезим форте»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августа 2019 года Арбитражный суд города Москвы признал законным и обоснованным выданное ФАС России предупреждение ООО «Квадрат-С» о необходимости прекращения действий, содержащих признаки нарушения антимонопольного законодательства, предусмотренного статьей 14.8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ведомство установило признаки недобросовестной конкуренции в действиях ООО «Квадрат-С». Общество производило и реализовывало биодобавку «Ферментозим форте» в сходной до степени смешения упаковке с лекарством «Мезим форте» производства Берлин-Хеми АГ – Германия.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Обществу было выдано предупреждение о прекращении действий, содержащих признаки нарушения. Не согласившись с предупреждением ФАС России, ООО «Квадрат-С» обжаловало его в судебном порядке. Однако суд первой инстанции в удовлетворении заявленных требований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 применение нормы статьи 14.8 ФЗ «О защите конкуренции» заместитель руководителя ФАС России Андрей Кашеваров, </w:t>
      </w:r>
      <w:r>
        <w:rPr>
          <w:i/>
        </w:rPr>
        <w:t xml:space="preserve">«Берлин-Хеми АГ не является хозяйствующим субъектом - конкурентом ООО «Квадрат-С», поскольку две компании реализуют свою продукцию на разных товарных рынках: рынке лекарственных препаратов и рынке биодобавок. Однако, ООО «Квадрат-С» может получать преимущество по отношению к другим производителям БАДов для улучшения пищеварения, не использующим упаковки, сходные с упаковкой лекарственного препарата».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компания не исполнила предупреждение ведомства, в связи с чем ФАС России возбудила дело по признакам нарушения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1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