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Подмосковным застройщикам выдали разрешения на строительство после обращения в 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августа 2019, 15:32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процессе рассмотрения жалоб стороны урегулировали разногласия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поступили жалобы потребительских кооперативов ЖСК «Сходня-10» и «Сходня-15» на действия Министерства жилищной политики Московской области, отказавшего застройщикам в разрешении на строительство двух многоквартирных домов в г.Химки.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уточнил заместитель начальника Управления контроля строительства и природных ресурсов ФАС России Давид Акопян, исходя из доводов жалобы, ведомство отказало организациям в выдаче разрешений, сославшись на отсутствие в пояснительных записках к проектам ссылок на санитарные правила. Следует отметить, что проекты получили положительное заключение экспертизы на соответствие техрегламентам.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 7 день «ускоренной» процедуры рассмотрения жалобы были отозваны, так как сторонам удалось урегулировать разногласия и предписания ФАС России, обязательного к исполнению, не потребовалось. Разрешения на строительство были выданы застройщикам в середине августа»,</w:t>
      </w:r>
      <w:r>
        <w:t xml:space="preserve"> - сообщил начальник Управления контроля строительства и природных ресурсов ФАС России Олег Корнеев.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с 1 августа 2019 года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расширен перечень
        </w:t>
        </w:r>
      </w:hyperlink>
      <w:r>
        <w:t xml:space="preserve"> процедур в сфере строительства, решения органов власти по которым могут быть оспорены в ФАС России по «ускоренной процедуре». Речь идет о решениях органов власти об установлении/изменении зон с особыми условиями использования территории, например, таких как защитная зона объекта культурного наследия, охранная зона объектов электроэнергетики, зона железных дорог, прибрежная защитная полоса и другие.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8219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