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Яндекс и Фасткомсерт нарушили закон в контекстной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Фасткомсерт обещала сертификацию товаров, при этом не имея для этого соответствующей аккредитации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ненадлежащей контекстную рекламу работ и услуг по подтверждению соответствия, оказываемых компанией «FastSert». Упомянутая в рекламе компания не имеет аккредитации в национальной системе аккредитации, а значит, такая реклама нарушает установленный законом запрет[1].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«Сертификаты на продукцию. Получение сертификатов на продукцию. Быстро. Низкие цены…» распространялась в сервисе Яндекс.Директ в декабре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Рекламное объявление представляло собой гиперссылку для перехода на сайт, на котором предлагаются услуги в сфере сертификации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информации на указанном сайте, услуги оказывает ООО «Фасткомсерт». Вместе с тем общество отсутствует в реестре аккредитованных лиц, размещенном на сайте Росаккредитации, и не имеет аккредитации в национальной системе аккредитации.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контекстная реклама работ и услуг по оценке (подтверждению) соответствия компании «FastSert», распространявшаяся в системе «Яндекс», нарушает требования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Рекламодателю и рекламораспространителю ненадлежащей рекламы – ООО «Фасткомсерт» и ООО «Яндекс» – предписано прекратить нарушение. Материалы дела переданы для возбуждения дел об административном правонарушении. Компаниям грозит штраф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6 статьи 7 Федерального закона «О рекламе» не допускается реклама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частями 6, 7 статьи 38 ФЗ «О рекламе» рекламодатель и рекламораспространитель несут ответственность за нарушение требований, установленных статьей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пунктом 6 статьи 7 ФЗ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