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Михаил Евраев: цифровизация контрольно-надзорной деятельности позволит отойти от устаревших процедур и бумажной волокиты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октября 2019, 11:47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Замглавы ФАС России рассказал сотрудникам Хабаровского УФАС России о предстоящих изменениях в системе закупок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Управлении ФАС России по Хабаровскому краю состоялось совещание с участием заместителя руководителя ведомства Михаила Евраева, посвященное разработке и реализации планов мероприятий («дорожных карт») по содействию развитию конкуренции в регионе и контрольно-надзорной деятельности в области закупок.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России ознакомился с практикой применения антимонопольного законодательства в Хабаровском крае, рассказал сотрудникам управления о текущей законопроектной деятельности ведомства, и в частности втором пакете поправок в законодательство о закупках, который предусматривает: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развитие электронных магазинов, главная задача которых упростить и ускорить закупочный процесс для заказчиков и предпринимателей;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совершенствование процедуры одностороннего расторжения контрактов в части соблюдения баланса прав и интересов сторон;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меры противодействия «профессиональным» жалобщикам;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расширение функционала ЕИС, а именно направление в системе жалоб, уведомлений, а также всей переписки заказчика и исполнителя по исполнению контракта;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совершенствование процедур электронных торгов в части распространения возможности направления в заявке на участие в торгах только согласия (по аналогии со строительством) на другие виды работ, услуг (с определенными оговорками – на поставку товаров);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противодействие сговорам на торгах и незаконному распространению информации о его участниках путем сокращения срока начала электронного аукциона (по аналогии с процедурой торгов в сфере строительства) после окончания подачи заявок;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введение автоматического формирования рейтинга деловой репутации компаний, предоставляющего его участникам экономические преференции на торгах.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«Цифровизация контрольно-надзорной деятельности позволит уйти от устаревших процедур и бумажного документооборота, значительно упростит возможность выявления нарушений антимонопольного законодательства во всех сферах экономики</w:t>
      </w:r>
      <w:r>
        <w:t xml:space="preserve">», - подчеркнул Михаил Евраев.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 ответил на вопросы коллег о применении норм Закона о контрактной системе, подчеркнул необходимость своевременного пресечения недобросовестных практик ухода от конкурентных закупочных процедур в сфере строительства.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«Закупки зданий, которые будут построены в будущем - это грубое нарушение, и все материалы по таким делам должны передаваться в правоохранительные органы»</w:t>
      </w:r>
      <w:r>
        <w:t xml:space="preserve">, - заключил он.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