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рассмотрении тарифных споров в досудебном порядке ФАС принимает решение с учетом всех выявленных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2019,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ФАС России при рассмотрении таких дел вправе выйти за предмет требований, указанных в заявлении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октября 2019 г. в Крыму в рамках Всероссийского семинара-совещания по тарифному регулированию состоялась сессия «Досудебное рассмотрение споров и разногласий».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регионального тарифного регулирования ФАС России Юлия Юдина выступила с докладом, посвященном практике правоприменения в тарифном регулировании и результатам контрольной деятельности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рассказала о преимуществах досудебного урегулирования тарифных споров и разногласий перед обжалованием тарифных споров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досудебном порядке возможно разрешить разногласия в сфере электроэнергетики, теплоснабжения, водоснабжения/водоотведения; споры, связанные с применением платы за технологическое присоединение к электрическим сетям и с установлением и применением тарифов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Юлии Юдиной, Комиссия ФАС России, рассматривая разногласия в досудебном порядке, может выйти за предмет требований, указанных в заявлении.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 ходе рассмотрения спора выявлены нарушения законодательства о тарифном регулировании, решение Комиссии принимается с учетом всех выявленных нарушений. Возможность антимонопольного органа выходить за предмет спора подтверждена судами различных инстанций», - уточнила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установлены «границы» исполнения решения ФАС, введена возможность продления сроков исполнения решения в случае наличия мотивированного ходатайства.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при вынесении решений Комиссия ФАС России учитывает социально-экономические факторы и последствия этого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«Например, если по результатам рассмотрения спора установлено, что в необходимую валовую выручку (НВВ) регулируемого субъекта необоснованно не включены отдельные расходы, ФАС России, в целях недопущения резкого роста тарифов, может предписать учесть такие расходы, разделив на несколько периодов регулирования. Аналогичный подход применяется и при исключении из НВВ значительных объемов экономически необоснованных расходов», - сообщила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досудебного спора не завершается вынесением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контролируем исполнение всех вынесенных решений и, в случае неисполнения, привлекаем субъекта, не исполнившего решение, к административной ответственности»,</w:t>
      </w:r>
      <w:r>
        <w:t xml:space="preserve"> -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регулирования ЖКХ ФАС России Александр Федяков, в этом году было рассмотрено множество жалоб и обращение на тарифы в сфере обращения твердыми коммунальными отходами (ТКО).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сфере обращения с ТКО отсутствует порядок рассмотрения досудебных споров и разногласий. В связи с этим выявленные нарушения устраняются путем выдачи предписаний ФАС России органам регулирования», - </w:t>
      </w:r>
      <w:r>
        <w:t xml:space="preserve">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законопроект об основах государственного регулирования цен/тарифов предусматривает упразднение досудебного разрешения споров и разногласий и введение процедуры рассмотрения нарушений тарифного законодательства по аналогии с делами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Постановление Правительства Российской Федерации № 533 и Приказа ФАС № 827/18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Промежуточные результаты контрольно-надзорной деятельности в 2019 году: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Рассмотрено досудебных споров: 215</w:t>
      </w:r>
      <w:r>
        <w:br/>
      </w:r>
      <w:r>
        <w:rPr>
          <w:i/>
        </w:rPr>
        <w:t xml:space="preserve">
- Отменено решений региональных органов регулирования: 10</w:t>
      </w:r>
      <w:r>
        <w:br/>
      </w:r>
      <w:r>
        <w:rPr>
          <w:i/>
        </w:rPr>
        <w:t xml:space="preserve">
- Выдано предписаний об устранении выявленных нарушений: 93</w:t>
      </w:r>
      <w:r>
        <w:br/>
      </w:r>
      <w:r>
        <w:rPr>
          <w:i/>
        </w:rPr>
        <w:t xml:space="preserve">
- Составлено протоколов об административных правонарушениях: 39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