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24 октября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24 октября 2019 года в 11:00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энергоустановок АО «Российские железные дороги» (ПС 220 кВ «Сгибеево») с максимальной мощностью 16 МВт на уровне напряжения 220 кВ к объектом единой национальной (общероссийской)электрической сети ПАО «ФСК ЕЭС»;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 для ПАО «ЛУКОЙЛ» на услуги ПАО «Транснефть» по транспортировке нефтепродуктов на участке нефтепродуктопровода «ПСП «Кстово» (прием от ООО «ЛУКОЙЛ - Нижегороднефтеоргсинтез») – МП «Приморск», на участке нефтепродуктопровода «ПСП «Кстово» (прием от ООО «ЛУКОЙЛ — Нижегоэлекроднефтеоргсинтез») - МП «Приморск», далее в направлении РПК «Высоцк», на участке нефтепродуктопровода «ПСП «Андреевка-НП» (прием от ООО «ЛУКОЙЛ» - Пермнефтеоргсинтез») - МП «Приморск» и на участке нефтепродуктопровода «ПСП «Андреевка-НП» (прием от ООО «ЛУКОЙЛ — Пермнефтеоргсинтез») - МП «Приморск», далее в направлении РПК «Высоцк»;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2020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