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12 декабря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декабря 2019 года в 11:00 состоится очередное заседание 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цен (тарифов) на электрическую энергию на 2020 год, поставляемую в условиях ограничения или отсутствия конкуренции при введении государственного регулирования;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передаче электрической энергии по единой национальной (общероссийской) электрической сети ООО «ПС Электродная» на 2020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АО «Газпром газораспределение Владимир» по транспортировке газа по газораспределительным сетям на 2019-2023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