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Принят закон, исключающий приостановление действия предписаний ФАС России органам власти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декабря 2019, 13:09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Поправки, подготовленные в рамках реализации положений Национального плана развития конкуренции, уточняют исполнение предписаний антимонопольного органа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Президент подписал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закон, подготовленный ФАС России, 
        </w:t>
        </w:r>
      </w:hyperlink>
      <w:r>
        <w:t xml:space="preserve">исключающий возможность приостановления действия предписаний для органов власти. Новые нормы вступят в силу с 8 января 2020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случае обжалования предписания ФАС России в суде его исполнение приостанавливается до вступления решения арбитражного суда в законную силу. Поправки вводят исключение из этого правила, отменяя его действие в отношении предписаний антимонопольного ведомства органам государственной власти и органам местного самоуправления.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 прошлый год антимонопольными органами было выдано свыше 560 таких предписаний, из них 212 оспорены в суде, 4 из которых признаны судом недействительными.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на время судебных разбирательств, а это более чем в 200 случаях с приостановлением действия предписаний, на товарных рынках сохранялись условия, приводящие к ограничению конкуренции. В среднем судебные тяжбы занимают 1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«Исключение из общего правила приостановления предписания антимонопольного органа при подаче заявления в суд о его обжаловании также позволит снизить количество нарушений со стороны органов государственной власти и органов местного самоуправления, что является из одной основных задач Национального плана развития конкуренции</w:t>
      </w:r>
      <w:r>
        <w:t xml:space="preserve">», - уточнил заместитель руководителя ФАС России Сергей Пузыревский.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1912280070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