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приняла сторону антимонопольного органа по делу об антиконкурентном соглашении между ГКУ РТ «Госстройзаказ» и ООО «Энергострой»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Госучреждение своими действиями ограничило конкуренцию при строительстве наружных сетей домов в г. Кызыле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Восточно-Сибирского округа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поддержал
        </w:t>
        </w:r>
      </w:hyperlink>
      <w:r>
        <w:t xml:space="preserve"> решение Тывинского УФАС России о наличии нарушения требований антимонопольного законодательства в действиях ГКУ РТ «Госстройзаказ» и ООО «Энергострой».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Тывинское УФАС России выявило в действиях этих организаций факт нарушения антимонопольного законодательства при заключении госконтракта на выполнение работ по строительству наружных инженерных сетей и благоустройства домов в г. Кызыле. Нарушение выразилось в том, что госучреждение и общество еще до объявления торгов с ведения заказчика начали выполнение работ.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Материалами дела также подтверждено, что инициатива в заключении антиконкурентного соглашения исходила от государственного заказчика – ГКУ РТ «Госстройзаказ», который обеспечил победу ООО «Энергострой», предоставив обществу преимущественные условия для участия в закупке. Антимонопольный орган пришел к выводу о нарушении госучреждением антимонопольного законодательства, так как начало выполнения работ с ведома заказчика по еще незаключенному госконтракту ограничивает конкуренцию.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трех инстанций подтвердили законность решения Тывинского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ad.arbitr.ru/Document/Pdf/2397bf82-4c07-4e59-a9da-05d1d7262636/648ae0b9-694d-4c45-9016-67f06338cb2f/A69-3076-2018_20191223_Postanovlenie_kassacionnoj_instancii.pdf?isAddStamp=True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