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Очень важно проводить прозрачную и сбалансированную тарифную политику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2020, 18:37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заместитель руководителя ФАС России Алексей Доценко, выступая на заседании итоговой коллегии Государственного комитета Республики Татарстан по тарифам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коллегии, которая состоялась 22 января 2020 года в Казани, приняли участие Премьер-министр Республики Татарстан Алексей Песошин, руководители министерств и ведомств республики, представители Государственного Совета Республики Татарстан, общественных организаций, а также руководители муниципальных районов и регулируемых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Государственного комитета Республики Татарстан по тарифам Александр Груничев: </w:t>
      </w:r>
      <w:r>
        <w:rPr>
          <w:i/>
        </w:rPr>
        <w:t xml:space="preserve">«Величина тарифа важна для каждого: как социальная составляющая – для граждан, так и экономическая – для организаций, в связи с чем основная цель нашей деятельности – это защита интересов населения и достижение баланса интересов потребителей и поставщиков ресурсов».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[photo_1561]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Фото с сайта Правительства Республики Татарстан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заместитель руководителя ФАС России Алексей Доценко отметил высокую работу Государственного комитета Республики Татарстан по тарифам, а также представил участникам мероприятия взгляд антимонопольного ведомства на совершенствование антимонопольного и тарифного регулирования, сопряжённого с цифровизацией электроэнергетической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«Электроэнергетика, как одна из наиболее технологичных отраслей, практически первой пошла по пути цифровизации, </w:t>
      </w:r>
      <w:r>
        <w:t xml:space="preserve">- подчеркнул Алексей Доценко. -</w:t>
      </w:r>
      <w:r>
        <w:rPr>
          <w:i/>
        </w:rPr>
        <w:t xml:space="preserve"> Переход на цифровые подстанции, создание функциональных «цифровых двойников предприятий» - это уже наше настоящее. Поэтому первоочередная задача заключается в совершенствовании антимонопольной и тарифной политики, принимая во внимание реалии цифрового мира».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рассказал о цифровом будущем, которое ожидает антимонопольное и тарифное регулирование в ближайшей перспективе. Речь идёт о комплексе мер, подготовленных ФАС России, по автоматизации контроля при принятии тарифных решений в электроэнергетике: «федеральном тарифном светофоре», интерактивной карте цен и тарифов, автоматизации формирования сводного прогнозного баланса в цифровом виде, а также введении метода эталонных затрат в сферах водоснабжения, водоотведения и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«Цифровые решения, которые сегодня внедряются нами в тарифном и антимонопольном регулировании, позволят обеспечить полноту охвата данных, прозрачность и качество принимаемых решений в сфере тарификации, а также повысят оперативность реагирования со стороны антимонопольных органов в случае выявления нарушений. В конечном итоге, от принимаемых нами мер выиграют, в первую очередь, потребители, так как использование цифровых подходов поможет не только повысить качество оказываемых услуг, но и сдерживать рост цен»,</w:t>
      </w:r>
      <w:r>
        <w:t xml:space="preserve"> - заключил замглавы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