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объявляет конкурс на участие в тематической программе МДЦ «Артек»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2020, 12:48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объявляет конкурс на участие в тематической образовательной программе ФГБОУ «Международный детский центр «Артек» «Экономика будущего – честная конкуренция»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Принять участие в смене могут ребята, которым исполнилось 11 лет и до 17 лет включительно, и на период учебного года – дети, обучающиеся с 5 по 11 классы средней общеобразовательной  школы.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включает несколько этапов, каждый из которых предусматривает выполнение определенного конкурсного задания. Участие во всех этапах является обязательным.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Итак, для участия в конкурсе необходимо: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1.</w:t>
      </w:r>
      <w:r>
        <w:t xml:space="preserve"> До 31 марта 2020 г. собрать и направить пакет заявочных документов (скан-копии) на электронный адрес emc.artek@fas.gov.ru.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2.</w:t>
      </w:r>
      <w:r>
        <w:t xml:space="preserve"> С 1 апреля до 31 мая 2020 г. подготовить и выслать на электронный адрес emc.artek@fas.gov.ru первое конкурсное задание – эссе на одну из тем: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«Роль конкуренции в рыночной экономике»;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«Антимонопольное регулирование и развитие конкуренции»;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«ФАС России: вызовы и перспективы».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3.</w:t>
      </w:r>
      <w:r>
        <w:t xml:space="preserve"> С 1 по 30 июня 2020 г. пройти тестирование в режиме онлайн. Участникам предстоит выполнить закрытые тесты и решить практические задачи.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Итоги конкурса будут подведены до 31 июля.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Список победителей Конкурса будет опубликован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http://emc.fas.gov.ru/
        </w:t>
        </w:r>
      </w:hyperlink>
      <w:r>
        <w:t xml:space="preserve"> 10 августа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первая тематическая смена Федеральной антимонопольной службы в лагере «Артек» 
        </w:t>
        </w:r>
      </w:hyperlink>
      <w:r>
        <w:t xml:space="preserve">прошла в декабре прошлого года. В ней приняли участие 25 ребят. Для юных антимонопольщиков были подготовлены лекции о конкуренции, картелях, рекламе, проведены мастер-классы, направленные на развитие лидерских качеств, умение давать интервью и работать перед телекамерой.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Приложения: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Положение о конкурсе на участие в тематической образовательной программе ФГБОУ «МДЦ «Артек» «Экономика будущего – честная конкуренция»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Пакет заявочных документов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emc.fas.gov.ru/" TargetMode="External" Id="rId8"/>
  <Relationship Type="http://schemas.openxmlformats.org/officeDocument/2006/relationships/hyperlink" Target="https://fas.gov.ru/news/2912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