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Волгограде из-за жалобы потенциального участника аукциона отменены результаты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марта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выявила нарушения в действиях АО «Единая электронная торговая площадка» во время проведения аукциона по продаже гаражного бокса в историческом районе Волгограда и признала обоснованной обращение жителя города на неправомерность отказа ему в участии в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декабре 2019 года территориальное управление Росимущества в Волгоградской области разместило в интернете информацию о проведении торгов по продаже гаражного бокса. Аукцион должен был состояться в январе 2020 года на базе электронной площадки «Приватизация имущества» 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Житель Волгограда выразил желание стать участником торгов, оплатил требуемый электронной торговой площадкой денежный задаток, но в итоге получил от организаторов отказ в связи с отсутствием на лицевом счете суммы, достаточной для участия в аукционе. После этого мужчина обратился с жалобой в Федеральную антимонопольную службу.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«Организатор торгов, - территориальное управление Росимущества, - в информационном сообщении в соответствии с требованиями закона указал спецсчет организатора для оплаты задатка. Следовательно, ЭТП неправомерно требовала от заявителя внесения денежных средств на свой счет и нарушила процедуру торгов»,</w:t>
      </w:r>
      <w:r>
        <w:t xml:space="preserve"> - резюмировала решение антимонопольного ведомства заместитель начальника Управления контроля строительства и природных ресурсов Оксана Малая.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Рассмотрев все представленные в ведомство материалы, а также выслушав пояснения представителя оператора, Комиссия ФАС России выявила в действиях АО «ЕЭТП» нарушение Закона о защите конкуренции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«Оператору электронной площадки предписано привести Регламент размещения процедур по продаже и аренде государственного или муниципального имущества в соответствие с требованиями действующего законодательства»</w:t>
      </w:r>
      <w:r>
        <w:t xml:space="preserve">, - сообщил начальник Управления контроля строительства и природных ресурсов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[1] ч. 20 ст. 18.1, п. 3.1 ч. 1 ст. 23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