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Красноярское УФАС России возбудило дело в отношении поставщиков медицинских масок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марта 2020, 15:25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Действия компаний могли стать причиной дефицита медицинских масок и роста цен на них в аптеках республик Тыва и Хакасия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марта 2020 года Красноярское УФАС России возбудило дело в отношении ООО «ФК Гранд Капитал Красноярск», ООО «Медико-техническая фирма «Мединстал», ООО «Пульс Красноярск» и ЗАО «Центр внедрения «Протек» по признакам нарушения п. 1 части 1 ст. 11 Закона о защите конкуренции – картель с целью поддержания цен на товарном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осуществляли поставки медицинских масок на территорию Республики Тыва, Республики Хакасия и Красноярского края с декабря 2019 года по февраль 2020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указанный период закупочные цены компаний существенно не менялись, однако цены на медицинские маски, поставляемые на территорию республик Хакасия и Тыва были завышены на 132% – 408%.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этом для Красноярского края оптовики устанавливали экономически обоснованные цены, а «нажиться» решили на других регионах»</w:t>
      </w:r>
      <w:r>
        <w:t xml:space="preserve">, - подчеркивает статс-секретарь – заместитель руководителя ФАС России Андрей </w:t>
      </w:r>
      <w:r>
        <w:rPr>
          <w:i/>
        </w:rPr>
        <w:t xml:space="preserve">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«Завышение цен на маски имеет все признаки «экономического мародерства» в условиях повышенного спроса»,</w:t>
      </w:r>
      <w:r>
        <w:t xml:space="preserve"> - также ранее отмечал замглавы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уже второе дело о картеле поставщиков медицинских масок в России. Несмотря на неоднократные предупреждения ФАС о недопустимости такого поведения, некоторые поставщики, пользуясь ситуацией, вступают в ценовые сговоры. Законом за это предусмотрена административная ответственность в виде «оборотных» штрафов для юридических лиц и уголовная ответственность для должностных лиц компаний», </w:t>
      </w:r>
      <w:r>
        <w:t xml:space="preserve">­– напоминает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