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Апелляция поддержала ФАС России, признав недействительными сделки по покупке акций стратегического предприятия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марта 2020, 12:30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Антимонопольному органу удалось доказать факт незаконного приобретения акций «Волгоградского металлургического комбината «Красный Октябрь» иностранным инвестором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на основании материалов внеплановой выездной проверки провела расследование, результатом которого явилась подача иска в Арбитражный суд Волгоградской области о признании ничтожными взаимосвязанных сделок по приобретению акций АО «Волгоградский металлургический комбинат «Красный Октябрь» иностранными инвесторами и лишения их права голоса на общем собрании акционеров.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Так, в 2013, 2016 и 2017 годах без предварительного согласования с Правительственной комиссией по контролю за осуществлением иностранных инвестиций в Российской Федерации иностранными инвесторами был установлен полный контроль над акционерным обществом «Волгоградский металлургический комбинат «Красный Октябрь».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удалось доказать факт незаконного приобретения стратегического предприятия иностранным инвестором, который довел предприятие до состояния банкротства.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Суд апелляционной инстанции поддержал позицию ФАС России, признал недействительными все 3 сделки лишив иностранных инвесторов права голоса на общем собрании акционеров АО «Волгоградский металлургический комбинат «Красный Октябрь», тем самым ограничив их влияние на уникальное предприятие.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«Благодаря оперативному вмешательству ФАС России был повышен контроль Российской Федерации над предприятием, и в настоящее время им исполняются все контракты» — сообщил заместитель руководителя ФАС России Даниил Фесюк.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АО «Волгоградский металлургический комбинат «Красный Октябрь» - один из крупнейших производителей металлопроката в России, поставляющий уникальную сталь, которая используется предприятиями автомобилестроения и авиационной промышленности, химического, нефтяного, энергетического машиностроения и нефтедобывающей промышленности.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