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наложила штраф на производителя лекарства «Бронхо-мунал» за ненадлежащую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13:14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ЗАО «Сандоз» придется заплатить в бюджет Российской Федерации 200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19 марта 2020 года вынесла постановление о наложении административного штрафа на производителя лекарственного препарата.  </w:t>
      </w:r>
      <w:r>
        <w:br/>
      </w:r>
      <w:r>
        <w:t xml:space="preserve">
Напомним, в январе 2020 года Комиссия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 рекламу
        </w:t>
        </w:r>
      </w:hyperlink>
      <w:r>
        <w:t xml:space="preserve"> ЗАО «Сандоз» о лекарстве «Бронхо-мунал» нарушающей Закон о рекламе. Реклама сообщала, что препарат способствует снижению риска осложнений в три раза, в частности, в виде среднего отита. Однако в инструкции по его применению такие свойства и характеристики товара отсутствуют, что противоречит требованиям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br/>
      </w:r>
      <w:r>
        <w:rPr>
          <w:i/>
        </w:rPr>
        <w:t xml:space="preserve">«К сожалению, рекламодатели часто пренебрегают требованием закона, в соответствии с которым свойства, характеристики и способы применения лекарственных препаратов в рекламе должны строго соответствовать тому, что указано в инструкции о его применении»,</w:t>
      </w:r>
      <w:r>
        <w:t xml:space="preserve"> - прокомментировала начальник Управления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Справка:</w:t>
      </w:r>
      <w:r>
        <w:br/>
      </w: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  <w:r>
        <w:br/>
      </w:r>
      <w:r>
        <w:rPr>
          <w:i/>
        </w:rPr>
        <w:t xml:space="preserve">
В соответствии со статьёй 38 Федерального закона «О рекламе» рекламодатель несёт ответственность за нарушение требований законодательства Российской Федерации о рекламе, установленных частью 6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2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