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Информационное сообщение ФАС по переходу контрольной деятельности (44-ФЗ, 223-ФЗ, отраслевые торги) на режим онлайн и о работе участников контрактной системы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2020, 16:20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Меры, принимаемые в ФАС России в связи с пандемией COVID-19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вводит дистанционный режим рассмотрения жалоб на госзакупки, закупки госкомпаний, отраслевые торги, а также по обращениям о включении участников закупок в реестр недобросовестных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6 апреля 2020 года заседания Комиссий ФАС России по центральному аппарату и в территориальных управлениях ведомства будут проходить в режиме видеоконференцсвязи посредством плагина «Videomost Plugin». Всем заинтересованным лицам по всей России будет предоставлен доступ для подключения к заседанию онлайн.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Ссылка на инструкцию и приглашение (гиперссылка) для участия в видеоконференции будет направляться участникам заседания заранее на адреса электронной почты.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конференции заинтересованным лицам (заявителю, ответчику) будет достаточно пройти по гиперссылке в назначенное время рассмотрения жалобы или обращения.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инструкцией по участию в рассмотрении жалобы в формате видеоконференцсвязи можно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многочисленными поступившими запросами от заказчиков и предпринимателей по порядку работы по 44-ФЗ и 223-ФЗ, сообщаем, что ФАС России совместно с Минфином России подготовлены соответствующие документы, которые появятся в ближайшее время. Суть этих документов в том, что электронные площадки будут обеспечивать работу заказчиков и предпринимателей как по 44-ФЗ, так и в 223-ФЗ до конца апреля 2020 года в том же рабочем режиме, как и обычно.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Эти меры позволят обеспечить работу заказчиков и предпринимателей по 44-ФЗ, 223-ФЗ и отраслевым торгам на бесперебойной основе, обеспечат защиту прав предпринимателей в режиме онлайн и при этом не усложнят работу заказчиков</w:t>
      </w:r>
      <w:r>
        <w:t xml:space="preserve">», - отметил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дистанционном рассмотрении жалоб для участников </w:t>
      </w:r>
      <w:r>
        <w:t xml:space="preserve">контрактной системы</w:t>
      </w:r>
      <w:r>
        <w:t xml:space="preserve"> и участников </w:t>
      </w:r>
      <w:r>
        <w:t xml:space="preserve">отраслевых торгов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spheres/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