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Новый подкаст об истории рекламы на сайте ФАС России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19 апреля 2020, 11:00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Где появились первая печатная реклама? Как она выглядела? Действительно ли в свое время в создании рекламных плакатов принимали участие выдающиеся художники, признанные мастера живописи?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Ответы на эти, а также на многие другие вопросы дает Владимир Евстафьев, профессор кафедры маркетинга и рекламы РГГУ, профессор Высшей школы экономики, вице-президент Ассоциации коммуникационных агентств России (АКАР).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Третий выпуск подкаста об истории рекламы можно послушать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здесь
        </w:t>
        </w:r>
      </w:hyperlink>
      <w:r>
        <w:t xml:space="preserve">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fas.gov.ru/podcasts/215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