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Необоснованные заявления о росте цен наказуемы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2020, 16:13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выдала предостережение должностному лицу НО «Союзмелькруп»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предостережение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вице-президенту Некоммерческой организации «Союзмелькруп» в связи с его необоснованными публичными заявлениями о «логическом» повышении цены на хлеб.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стабилизации цен на зерно Минсельхоз России осуществляет реализацию в ходе товарных интервенций зерна из государственного интервенционного фонда, а цены на мировом рынке после их повышения начали снижаться, что должно положительно сказаться на внутренних ценах.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Коллегия Евразийской экономической комиссии в марте 2020 года временно запретила вывоз из стран ЕАЭС отдельных видов продовольственных товаров, в том числе ржи и муки грубого помола. Принятие этих мер должно способствовать обеспечению внутренней потребности Российской Федерации в зерне и призвано не допустить значительного роста цен на муку и хлеб.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ФАС России продолжает мониторинг ценовой ситуации и, в случае обнаружения признаков нарушения антимонопольного законодательства, оперативно принимает меры антимонопольного реагирования, которые, в том числе, включают в себя «оборотные» штрафы и уголовную ответственность.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«Беспочвенные заявления о колебаниях цен могут привести к неоправданному ажиотажу и необоснованному их росту, если будут восприняты как призыв к действию. Учитывая нынешнюю экономическую ситуацию нужно дважды подумать и перепроверить факты, прежде чем что-либо заявлять, особенно если это касается социально значимых товаров. А псевдопрогнозы, которые могут привести к нарушению антимонопольного законодательства, мы будем пресекать»,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статьи 25.7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