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иск ФАС о незаконности продажи имущества сельхозпроизводителя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Хабаровское УФАС России обнаружило нарушения Закона о защите конкуренции</w:t>
      </w:r>
      <w:r>
        <w:rPr>
          <w:i/>
        </w:rPr>
        <w:t xml:space="preserve">1</w:t>
      </w:r>
      <w:r>
        <w:rPr>
          <w:i/>
        </w:rPr>
        <w:t xml:space="preserve"> в ходе приватизации АО «Хорское»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участие в открытом аукционе по продаже акций АО «Хорское» подали заявки ООО «Хабаровский аграрий» и физическое лицо, которые реализовывали единую стратегию поведения, что подтверждается собранными антимонопольным органом доказательствами. В результате состоявшегося без конкурентной ценовой борьбы аукциона, компания «Хабаровский аграрий» приобрела сельскохозяйственное госимущество.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выявленных фактов региональное УФАС подало в Арбитражный суд Хабаровского края иск о признании недействительными аукциона и договора купли-продажи, который суд удовлетворил.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территориальный орган возбудил дело по признакам заключения антиконкурентного соглашения в отношении ООО «Хабаровский аграрий» и хозяйствующего субъекта, принявших участие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«Одной из приоритетных задач антимонопольного органа является недопущение незаконной продажи государственного имущества. Решение Арбитражного суда создает возможность для возврата имущества сельскохозяйственного назначения в краевую казну»</w:t>
      </w:r>
      <w:r>
        <w:t xml:space="preserve">, – отметила руководитель Хабаровского УФАС России Елена Клостер.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случайно картели и иные антиконкурентные соглашения являются единственным антимонопольным нарушением, за которое предусмотрена уголовная ответственность. Это дело является ярким примером общественной опасности подобных сговоров, а виновные лица обязательно понесут наказание»</w:t>
      </w:r>
      <w:r>
        <w:t xml:space="preserve">, -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Примечания: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Часть 1 статьи 17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