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Армен Ханян объяснил некоторые вопросы газификации регионов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июня 2020, 09:30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топливно-энергетического комплекса и химической промышленности ФАС России Армен Ханян рассказал, в соответствии с какой программой проходит газификация населенных пунктов, как сделать газ доступным для жителей глубинки и мерах, которые предпринимает ФАС для предотвращения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ФАС России совместно с Минэнерго России и иными органами государственной власти стремится к ускорению темпов газификации, и следит, чтобы регионами своевременно принимались и утверждались планы по газификации.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"</w:t>
      </w:r>
      <w:r>
        <w:rPr>
          <w:i/>
        </w:rPr>
        <w:t xml:space="preserve">Необходимо устанавливать соразмерную ответственность за несвоевременную реализацию мероприятий, заложенных в программу газификации регионов, потому что в конечном итоге это напрямую влияет на доступ к важному энергоресурсу нашего населения</w:t>
      </w:r>
      <w:r>
        <w:t xml:space="preserve">", - отмечает Армен Ханян.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Полная версия интервью: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[video_2754]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