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Международное сотрудничество антимонопольных ведомств даст глобальный ответ на пандемию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16:42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заместитель руководителя ФАС России Андрей Цыганов 3 июня 2020 года в ходе вебинара Секретариата Конференции ООН по торговле и развитию (ЮНКТАД) на тему «Состояние конкуренции во время пандемии COVID-19: необходимость международного сотрудничества»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Вебинар открыла глава Отдела по конкурентной и потребительской политике Секретариата ЮНКТАД Тереза Морейра, отметив важность международного сотрудничества во время кризиса, и рассказала о текущей деятельности ЮНКТАД в целом и о предстоящих в 2020 году мероприятиях в сфере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видеоконференции Андрей Цыганов поделился опытом ФАС России по адвокатированию конкуренции, предпринятым мерам антимонопольного реагирования и успешному взаимодействию с государственными органами и зарубежными конкурентными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 подчеркнуть огромное значение развития адвокатирования конкуренции. Мы постоянно взаимодействуем с федеральными органами исполнительной власти и бизнес-сообществом, разъясняя необходимость постоянной работы по поддержанию конкурентной среды экономики даже на высококонкурентных рынках, где невозможно выделить одного крупного игрока»</w:t>
      </w:r>
      <w:r>
        <w:t xml:space="preserve">,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Идеи о важности для конкурентных ведомств постоянного взаимодействия с другими органами власти, предпринимателями и потребителями, деятельности по предупреждению нарушений закона высказывались и другими участниками дискуссии. Многие спикеры обратили внимание на своевременность принятия Руководящих принципов и процедур международного сотрудничества в соответствии с Секцией F Комплекса по конкуренции ООН, закрепляющих механизмы практического сотрудничества между конкурентными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i/>
        </w:rPr>
        <w:t xml:space="preserve">«Международное сотрудничество - один из важнейших приоритетов ФАС России. Позиция российского конкурентного ведомства ясна: консолидация наших усилий способна оказать огромное содействие формированию глобального ответа на пандемию и восстановлению экономики»</w:t>
      </w:r>
      <w:r>
        <w:t xml:space="preserve">, - отметил Андрей Цыганов, сославшись при этом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заявление
        </w:t>
        </w:r>
      </w:hyperlink>
      <w:r>
        <w:t xml:space="preserve"> руководителя ФАС России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вебинара Секретариат ЮНКТАД объявил о том, что 8-я Конференция по пересмотру Комплекса по конкуренции ООН должна состояться в октябре 2020 года. Помимо участия в сессии по международному сотрудничеству, ФАС России также выступит организатором и модератором сессии по борьбе с картелями.</w:t>
      </w:r>
      <w:r>
        <w:br/>
      </w:r>
      <w:r>
        <w:t xml:space="preserve">
В вебинаре также приняли участие представители конкурентных ведомств Австрии, Албании, Бразилии, Индонезии, США, ЮАР и Японии. Прямую трансляцию мероприятия смотрели более 400 человек, участники получили более 70 вопросов от зрителей.</w:t>
      </w:r>
      <w:r>
        <w:br/>
      </w:r>
      <w:r>
        <w:br/>
      </w:r>
      <w:r>
        <w:br/>
      </w:r>
      <w:r>
        <w:br/>
      </w:r>
      <w:r>
        <w:t xml:space="preserve">
Примечание:</w:t>
      </w:r>
      <w:r>
        <w:br/>
      </w:r>
      <w:r>
        <w:br/>
      </w:r>
      <w:r>
        <w:t xml:space="preserve">
12 июля 2019 года в г. Женева (Швейцария) в рамках 18-й сессии Межгосударственной группы экспертов (МГЭ) по законодательству и политике в области конкуренции ЮНКТАД конкурентными ведомствами стран - членов ЮНКТАД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принципов и правил контроля за ограничительной деловой практикой.</w:t>
      </w:r>
      <w:r>
        <w:br/>
      </w:r>
      <w:r>
        <w:t xml:space="preserve">
Одобренный документ был включен в повестку дня и должен быть официально принят в рамках Конференции по пересмотру Комплекса по конкуренции ООН, которая состоится в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87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