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Калининградский арбитраж поддержал УФАС в споре с ФГУП "Нацрыбресурс"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сентября 2016, 17:32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сентября 2016 года Арбитражный суд Калининградской области вынес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решение
        </w:t>
        </w:r>
      </w:hyperlink>
      <w:r>
        <w:t xml:space="preserve"> по иску ФГУП " Национальные рыбные ресурсы" в пользу Калининградского УФАС, признав принятое ранее решение управления законным.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ad.arbitr.ru/PdfDocument/cdae94a6-5b42-4e4b-983d-2d5fe9c4bafb/A21-4010-2016_20160902_Reshenija%20i%20postanovlenija.pdf" TargetMode="External" Id="rId8"/>
  <Relationship Type="http://schemas.openxmlformats.org/officeDocument/2006/relationships/hyperlink" Target="http://kaliningrad.fas.gov.ru/news/9872 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