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честь 30-летия антимонопольных органов издан сборник научных работ по теме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2020,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него были отобраны материалы студентов и магистрантов Саратовской государственной юридической академии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Кафедра конкурентного права Саратовской государственной юридической академии в заочном формате провела II Всероссийскую научную конференцию студентов и магистрантов «Актуальные вопросы правового регулирования конкуренции и осуществления антимонопольного контроля», по материалам которой был издан сборник научных трудов.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приурочена к 30-летию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содержанием сборника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14 июля в день празднования 30-летия антимонопольного регулирования в России победителям конференции были вручены почетные грамоты. В церемонии награждения приняли участие заместители начальника управления регионального тарифного регулирования ФАС России Иван Степаненко и Евгений Киселев, руководитель Саратовского УФАС России Людмила Борисова, а также вр.и.о ректора Саратовской государственной юридической академии Екатерина Ильгова.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[photo_1634]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xn--80af5bzc.xn--p1ai/ru/science-nauchnoe-studencheskoe-obshchestvo/nauchnye-izdaniy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