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Арбитраж подтвердил картель на торгах на поставку рентгеновских аппаратов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22 июля 2020, 10:46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Завод-производитель мог снизить цену НМЦК еще на 15 млн рублей, однако отказался от конкурентной борьбы в пользу компании-перекупщика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Саратовское УФАС России признало ЗАО «Научно-исследовательская производственная компания «Электрон» (г. Санкт-Петербург) и ООО «СМС Технологии» (г. Саратов) нарушившими Закон о защите конкуренции</w:t>
      </w:r>
    </w:p>
    <w:r xmlns:w="http://schemas.openxmlformats.org/wordprocessingml/2006/main">
      <w:t xml:space="preserve">1</w:t>
    </w:r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. Компании поддерживали цены на торгах на поставку рентгеновских аппаратов для Министерства здравоохранения Саратовской области. Начальная (максимальная) цена контрактов (НМЦК) по двум аукционам составляла 51 млн рублей.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Саратовское УФАС России выявило, что в каждой закупке два участника подавали ценовые предложения с минимальным отличием от НМЦК. При этом ЗАО «НИПК «Электрон», являясь заводом-производителем рентгеновского оборудования, предложило более высокую цену, чем ООО «СМС-Технологии». После признания ООО «СМС-Технологии» победителем аукциона, компании заключили между собой договор поставки по цене ниже предложенной производственной компанией на аукционе на 15 млн рублей.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Региональное УФАС доказало наличие антиконкурентного соглашения, запрещенного антимонопольным законодательством. Арбитражный суд Саратовской области поддержал позицию ведомства. Нарушителям грозят штрафы до 50% от НМЦК.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«Сговоры по поставке медицинского оборудования не первый год занимают одну из лидирующих позиций в нашей практике. Решение арбитражного суда, поддержавшего позицию антимонопольного органа, еще раз подчеркивает законность и профессионализм выносимых ФАС решений. Надеюсь, это дело послужит сигналом для потенциальных нарушителей – наказание за преступление все равно наступит»,</w:t>
      </w:r>
      <w:r>
        <w:t xml:space="preserve"> - отметил начальник Управления по борьбе с картелями ФАС России Андрей Тенишев.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«Работу по выявлению, пресечению и раскрытию картелей, запрещенных антимонопольным законодательством, мы проводим во исполнение Указа Президента РФ</w:t>
      </w:r>
      <w:r>
        <w:rPr>
          <w:i/>
        </w:rPr>
        <w:t xml:space="preserve">2</w:t>
      </w:r>
      <w:r>
        <w:rPr>
          <w:i/>
        </w:rPr>
        <w:t xml:space="preserve">. Такая работа, безусловно, имеет важнейшее значение и для экономии государственного бюджета, и для поддержки добросовестных участников рынка, и для развития конкуренции в регионе»,</w:t>
      </w:r>
      <w:r>
        <w:t xml:space="preserve"> - добавила руководитель Саратовского УФАС России Людмила Борисова.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r xmlns:w="http://schemas.openxmlformats.org/wordprocessingml/2006/main">
      <w:t xml:space="preserve">1</w:t>
    </w:r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п. 2 ч. 1 ст. 11 Закона о защите конкуренции</w:t>
      </w:r>
    </w:p>
    <w:r xmlns:w="http://schemas.openxmlformats.org/wordprocessingml/2006/main">
      <w:t xml:space="preserve">2</w:t>
    </w:r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Указ Президента РФ № 618 «Об основных направлениях государственной политики по развитию конкуренции»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